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3.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46"/>
        <w:rPr>
          <w:rFonts w:ascii="Times New Roman" w:hAnsi="Times New Roman" w:cs="Times New Roman"/>
          <w:sz w:val="24"/>
          <w:szCs w:val="24"/>
        </w:rPr>
      </w:pPr>
      <w:r>
        <w:rPr>
          <w:rFonts w:cs="Times New Roman" w:ascii="Times New Roman" w:hAnsi="Times New Roman"/>
          <w:sz w:val="24"/>
          <w:szCs w:val="24"/>
        </w:rPr>
      </w:r>
    </w:p>
    <w:p>
      <w:pPr>
        <w:pStyle w:val="Normal"/>
        <w:spacing w:before="0" w:after="46"/>
        <w:rPr>
          <w:rFonts w:ascii="Times New Roman" w:hAnsi="Times New Roman" w:cs="Times New Roman"/>
          <w:sz w:val="24"/>
          <w:szCs w:val="24"/>
        </w:rPr>
      </w:pPr>
      <w:r>
        <w:rPr>
          <w:rFonts w:cs="Times New Roman" w:ascii="Times New Roman" w:hAnsi="Times New Roman"/>
          <w:sz w:val="24"/>
          <w:szCs w:val="24"/>
        </w:rPr>
        <w:t>Ill.mo Signor</w:t>
      </w:r>
    </w:p>
    <w:p>
      <w:pPr>
        <w:pStyle w:val="Normal"/>
        <w:spacing w:before="0" w:after="46"/>
        <w:rPr>
          <w:rFonts w:ascii="Times New Roman" w:hAnsi="Times New Roman" w:cs="Times New Roman"/>
          <w:sz w:val="24"/>
          <w:szCs w:val="24"/>
        </w:rPr>
      </w:pPr>
      <w:r>
        <w:rPr>
          <w:rFonts w:cs="Times New Roman" w:ascii="Times New Roman" w:hAnsi="Times New Roman"/>
          <w:sz w:val="24"/>
          <w:szCs w:val="24"/>
        </w:rPr>
        <w:t>Walter Kaswalder</w:t>
      </w:r>
    </w:p>
    <w:p>
      <w:pPr>
        <w:pStyle w:val="Normal"/>
        <w:spacing w:before="0" w:after="46"/>
        <w:rPr>
          <w:rFonts w:ascii="Times New Roman" w:hAnsi="Times New Roman" w:cs="Times New Roman"/>
          <w:sz w:val="24"/>
          <w:szCs w:val="24"/>
        </w:rPr>
      </w:pPr>
      <w:r>
        <w:rPr>
          <w:rFonts w:cs="Times New Roman" w:ascii="Times New Roman" w:hAnsi="Times New Roman"/>
          <w:sz w:val="24"/>
          <w:szCs w:val="24"/>
        </w:rPr>
        <w:t xml:space="preserve">Presidente del Consiglio provinciale </w:t>
      </w:r>
    </w:p>
    <w:p>
      <w:pPr>
        <w:pStyle w:val="Normal"/>
        <w:spacing w:before="0" w:after="46"/>
        <w:rPr>
          <w:rFonts w:ascii="Times New Roman" w:hAnsi="Times New Roman" w:cs="Times New Roman"/>
          <w:sz w:val="24"/>
          <w:szCs w:val="24"/>
        </w:rPr>
      </w:pPr>
      <w:r>
        <w:rPr>
          <w:rFonts w:cs="Times New Roman" w:ascii="Times New Roman" w:hAnsi="Times New Roman"/>
          <w:sz w:val="24"/>
          <w:szCs w:val="24"/>
        </w:rPr>
        <w:t>SEDE</w:t>
      </w:r>
    </w:p>
    <w:p>
      <w:pPr>
        <w:pStyle w:val="Normal"/>
        <w:spacing w:before="0" w:after="46"/>
        <w:rPr>
          <w:rFonts w:ascii="Times New Roman" w:hAnsi="Times New Roman" w:cs="Times New Roman"/>
          <w:sz w:val="24"/>
          <w:szCs w:val="24"/>
        </w:rPr>
      </w:pPr>
      <w:r>
        <w:rPr>
          <w:rFonts w:cs="Times New Roman" w:ascii="Times New Roman" w:hAnsi="Times New Roman"/>
          <w:sz w:val="24"/>
          <w:szCs w:val="24"/>
        </w:rPr>
      </w:r>
    </w:p>
    <w:p>
      <w:pPr>
        <w:pStyle w:val="Normal"/>
        <w:spacing w:before="0" w:after="46"/>
        <w:jc w:val="center"/>
        <w:rPr>
          <w:rFonts w:ascii="Times New Roman" w:hAnsi="Times New Roman" w:cs="Times New Roman"/>
          <w:sz w:val="24"/>
          <w:szCs w:val="24"/>
        </w:rPr>
      </w:pPr>
      <w:r>
        <w:rPr>
          <w:rFonts w:cs="Times New Roman" w:ascii="Times New Roman" w:hAnsi="Times New Roman"/>
          <w:sz w:val="24"/>
          <w:szCs w:val="24"/>
        </w:rPr>
        <w:t>Interrogazione n.</w:t>
      </w:r>
    </w:p>
    <w:p>
      <w:pPr>
        <w:pStyle w:val="Normal"/>
        <w:spacing w:before="0" w:after="46"/>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46"/>
        <w:jc w:val="center"/>
        <w:rPr>
          <w:rFonts w:ascii="Times New Roman" w:hAnsi="Times New Roman" w:cs="Times New Roman"/>
          <w:b/>
          <w:b/>
          <w:bCs/>
          <w:sz w:val="24"/>
          <w:szCs w:val="24"/>
        </w:rPr>
      </w:pPr>
      <w:r>
        <w:rPr>
          <w:rFonts w:cs="Times New Roman" w:ascii="Times New Roman" w:hAnsi="Times New Roman"/>
          <w:b/>
          <w:bCs/>
          <w:sz w:val="24"/>
          <w:szCs w:val="24"/>
        </w:rPr>
        <w:t xml:space="preserve">Valdastico: giochetti veneti o forzature senza intesa </w:t>
      </w:r>
    </w:p>
    <w:p>
      <w:pPr>
        <w:pStyle w:val="Normal"/>
        <w:spacing w:before="0" w:after="46"/>
        <w:rPr>
          <w:rFonts w:ascii="Times New Roman" w:hAnsi="Times New Roman" w:cs="Times New Roman"/>
          <w:sz w:val="24"/>
          <w:szCs w:val="24"/>
        </w:rPr>
      </w:pPr>
      <w:r>
        <w:rPr>
          <w:rFonts w:cs="Times New Roman" w:ascii="Times New Roman" w:hAnsi="Times New Roman"/>
          <w:sz w:val="24"/>
          <w:szCs w:val="24"/>
        </w:rPr>
      </w:r>
    </w:p>
    <w:p>
      <w:pPr>
        <w:pStyle w:val="Normal"/>
        <w:spacing w:before="0" w:after="46"/>
        <w:rPr>
          <w:rFonts w:ascii="Times New Roman" w:hAnsi="Times New Roman" w:cs="Times New Roman"/>
          <w:sz w:val="24"/>
          <w:szCs w:val="24"/>
        </w:rPr>
      </w:pPr>
      <w:r>
        <w:rPr>
          <w:rFonts w:cs="Times New Roman" w:ascii="Times New Roman" w:hAnsi="Times New Roman"/>
          <w:sz w:val="24"/>
          <w:szCs w:val="24"/>
        </w:rPr>
        <w:t>A metà maggio la A4 Holding, la concessionaria autostradale della Brescia-Padova, ha annunciato novità sulla Valdastico: “</w:t>
      </w:r>
      <w:r>
        <w:rPr>
          <w:rFonts w:cs="Times New Roman" w:ascii="Times New Roman" w:hAnsi="Times New Roman"/>
          <w:i/>
          <w:iCs/>
          <w:sz w:val="24"/>
          <w:szCs w:val="24"/>
        </w:rPr>
        <w:t>Nuova Valdastico a Nord: definite anche le nuove varianti. Dopo un triennio si avvia a completamento l’iter di approvazione del progetto definitivo del primo lotto della A31 Nord in territorio veneto.</w:t>
      </w:r>
      <w:r>
        <w:rPr>
          <w:rFonts w:cs="Times New Roman" w:ascii="Times New Roman" w:hAnsi="Times New Roman"/>
          <w:sz w:val="24"/>
          <w:szCs w:val="24"/>
        </w:rPr>
        <w:t>”</w:t>
      </w:r>
    </w:p>
    <w:p>
      <w:pPr>
        <w:pStyle w:val="Normal"/>
        <w:spacing w:before="0" w:after="46"/>
        <w:rPr>
          <w:rFonts w:ascii="Times New Roman" w:hAnsi="Times New Roman" w:cs="Times New Roman"/>
          <w:sz w:val="24"/>
          <w:szCs w:val="24"/>
        </w:rPr>
      </w:pPr>
      <w:r>
        <w:rPr>
          <w:rFonts w:cs="Times New Roman" w:ascii="Times New Roman" w:hAnsi="Times New Roman"/>
          <w:sz w:val="24"/>
          <w:szCs w:val="24"/>
        </w:rPr>
        <w:t xml:space="preserve">Pare che la Società del Gruppo Abertis abbia incontrato Regione, Provincia di Vicenza e i comuni di Piovene Rocchette, Cogollo del Cengio. Arsiero, Valdastico e Pedemonte per definire le ultime varianti del tracciato. Tutte le modifiche pare siano state approvate dai ministeri e dalle istituzioni </w:t>
      </w:r>
      <w:r>
        <w:rPr>
          <w:rFonts w:cs="Times New Roman" w:ascii="Times New Roman" w:hAnsi="Times New Roman"/>
          <w:sz w:val="24"/>
          <w:szCs w:val="24"/>
        </w:rPr>
        <w:t>competenti.</w:t>
      </w:r>
      <w:r>
        <w:rPr>
          <w:rFonts w:cs="Times New Roman" w:ascii="Times New Roman" w:hAnsi="Times New Roman"/>
          <w:sz w:val="24"/>
          <w:szCs w:val="24"/>
        </w:rPr>
        <w:t xml:space="preserve"> Mancava, a maggio, solo la deliberazione della Giunta regionale veneta e l’approvazione definitiva del Cipe.</w:t>
      </w:r>
    </w:p>
    <w:p>
      <w:pPr>
        <w:pStyle w:val="Normal"/>
        <w:spacing w:before="0" w:after="46"/>
        <w:rPr/>
      </w:pPr>
      <w:r>
        <w:rPr>
          <w:rFonts w:cs="Times New Roman" w:ascii="Times New Roman" w:hAnsi="Times New Roman"/>
          <w:sz w:val="24"/>
          <w:szCs w:val="24"/>
        </w:rPr>
        <w:t>La cosa, ovviamente, non è passata inosservata in Trentino. In Particolare il comune di Besenello, direttamente coinvolt</w:t>
      </w:r>
      <w:r>
        <w:rPr>
          <w:rFonts w:cs="Times New Roman" w:ascii="Times New Roman" w:hAnsi="Times New Roman"/>
          <w:sz w:val="24"/>
          <w:szCs w:val="24"/>
        </w:rPr>
        <w:t>o</w:t>
      </w:r>
      <w:bookmarkStart w:id="0" w:name="__UnoMark__577_1087870931"/>
      <w:bookmarkStart w:id="1" w:name="__UnoMark__576_1087870931"/>
      <w:bookmarkStart w:id="2" w:name="__UnoMark__575_1087870931"/>
      <w:bookmarkStart w:id="3" w:name="__UnoMark__574_1087870931"/>
      <w:bookmarkStart w:id="4" w:name="__UnoMark__573_1087870931"/>
      <w:bookmarkStart w:id="5" w:name="__UnoMark__572_1087870931"/>
      <w:bookmarkStart w:id="6" w:name="__UnoMark__571_1087870931"/>
      <w:bookmarkEnd w:id="0"/>
      <w:bookmarkEnd w:id="1"/>
      <w:bookmarkEnd w:id="2"/>
      <w:bookmarkEnd w:id="3"/>
      <w:bookmarkEnd w:id="4"/>
      <w:bookmarkEnd w:id="5"/>
      <w:bookmarkEnd w:id="6"/>
      <w:r>
        <w:rPr>
          <w:rFonts w:cs="Times New Roman" w:ascii="Times New Roman" w:hAnsi="Times New Roman"/>
          <w:sz w:val="24"/>
          <w:szCs w:val="24"/>
        </w:rPr>
        <w:t xml:space="preserve"> nell’opera, ha diffidato la Regione Veneto, il ministero dell’ambiente, la A4 Holding e ogni altro soggetto coinvolto dal proseguire l’iter di approvazione del tratto autostradale. </w:t>
      </w:r>
      <w:r>
        <w:rPr>
          <w:rFonts w:cs="Times New Roman" w:ascii="Times New Roman" w:hAnsi="Times New Roman"/>
          <w:sz w:val="24"/>
          <w:szCs w:val="24"/>
        </w:rPr>
        <w:t xml:space="preserve">Il piccolo comune di Besenello non ha agito in preda ad un delirio di onnipotenza, ma forte di una sentenza del consiglio di Stato </w:t>
      </w:r>
      <w:r>
        <w:rPr>
          <w:rFonts w:cs="Times New Roman" w:ascii="Times New Roman" w:hAnsi="Times New Roman"/>
          <w:sz w:val="24"/>
          <w:szCs w:val="24"/>
        </w:rPr>
        <w:t>del</w:t>
      </w:r>
      <w:r>
        <w:rPr>
          <w:rFonts w:cs="Times New Roman" w:ascii="Times New Roman" w:hAnsi="Times New Roman"/>
          <w:sz w:val="24"/>
          <w:szCs w:val="24"/>
        </w:rPr>
        <w:t xml:space="preserve"> gennaio 2019 che di fatto </w:t>
      </w:r>
      <w:r>
        <w:rPr>
          <w:rFonts w:cs="Times New Roman" w:ascii="Times New Roman" w:hAnsi="Times New Roman"/>
          <w:sz w:val="24"/>
          <w:szCs w:val="24"/>
        </w:rPr>
        <w:t>ha annullato</w:t>
      </w:r>
      <w:r>
        <w:rPr>
          <w:rFonts w:cs="Times New Roman" w:ascii="Times New Roman" w:hAnsi="Times New Roman"/>
          <w:sz w:val="24"/>
          <w:szCs w:val="24"/>
        </w:rPr>
        <w:t xml:space="preserve"> la </w:t>
      </w:r>
      <w:r>
        <w:rPr>
          <w:rStyle w:val="Enfasi"/>
          <w:rFonts w:cs="Times New Roman" w:ascii="Times New Roman" w:hAnsi="Times New Roman"/>
          <w:b w:val="false"/>
          <w:bCs w:val="false"/>
          <w:color w:val="000000"/>
          <w:spacing w:val="0"/>
          <w:sz w:val="24"/>
          <w:szCs w:val="24"/>
        </w:rPr>
        <w:t>“</w:t>
      </w:r>
      <w:r>
        <w:rPr>
          <w:rStyle w:val="Enfasi"/>
          <w:rFonts w:ascii="PT Serif" w:hAnsi="PT Serif"/>
          <w:b w:val="false"/>
          <w:bCs w:val="false"/>
          <w:i/>
          <w:color w:val="000000"/>
          <w:spacing w:val="0"/>
          <w:sz w:val="24"/>
          <w:szCs w:val="24"/>
        </w:rPr>
        <w:t xml:space="preserve">deliberazione del CIPE 18 marzo 2013, n. 21, recante l’approvazione in linea tecnica, con prescrizioni, del progetto preliminare dell’autostrada A31 Valdastico nord - 1° lotto funzionale Piovene Rocchette – Valle dell’Astico (…) </w:t>
      </w:r>
      <w:r>
        <w:rPr>
          <w:rStyle w:val="Enfasiforte"/>
          <w:rFonts w:ascii="inherit" w:hAnsi="inherit"/>
          <w:b w:val="false"/>
          <w:bCs w:val="false"/>
          <w:i/>
          <w:caps w:val="false"/>
          <w:smallCaps w:val="false"/>
          <w:color w:val="000000"/>
          <w:spacing w:val="0"/>
          <w:sz w:val="24"/>
          <w:szCs w:val="24"/>
        </w:rPr>
        <w:t>rilevando che il c.d. primo lotto funzionale in esame risulta privo di autonomo significato se non incluso nel complessivo ed unitario asse di collegamento oggetto dell’originario progetto</w:t>
      </w:r>
      <w:r>
        <w:rPr>
          <w:rStyle w:val="Enfasi"/>
          <w:rFonts w:ascii="PT Serif" w:hAnsi="PT Serif"/>
          <w:b w:val="false"/>
          <w:bCs w:val="false"/>
          <w:i w:val="false"/>
          <w:caps w:val="false"/>
          <w:smallCaps w:val="false"/>
          <w:color w:val="000000"/>
          <w:spacing w:val="0"/>
          <w:sz w:val="24"/>
          <w:szCs w:val="24"/>
        </w:rPr>
        <w:t>” e constatando “</w:t>
      </w:r>
      <w:r>
        <w:rPr>
          <w:rStyle w:val="Enfasiforte"/>
          <w:rFonts w:ascii="inherit" w:hAnsi="inherit"/>
          <w:b w:val="false"/>
          <w:bCs w:val="false"/>
          <w:i/>
          <w:color w:val="000000"/>
          <w:spacing w:val="0"/>
          <w:sz w:val="24"/>
          <w:szCs w:val="24"/>
        </w:rPr>
        <w:t xml:space="preserve">l’illogicità della scelta amministrativa” </w:t>
      </w:r>
      <w:r>
        <w:rPr>
          <w:rStyle w:val="Enfasiforte"/>
          <w:rFonts w:ascii="Times New Roman" w:hAnsi="Times New Roman"/>
          <w:b w:val="false"/>
          <w:bCs w:val="false"/>
          <w:i w:val="false"/>
          <w:iCs w:val="false"/>
          <w:color w:val="000000"/>
          <w:spacing w:val="0"/>
          <w:sz w:val="24"/>
          <w:szCs w:val="24"/>
        </w:rPr>
        <w:t xml:space="preserve">di dividere l’approvazione dell’opera in lotti differenti </w:t>
      </w:r>
      <w:r>
        <w:rPr>
          <w:rStyle w:val="Enfasiforte"/>
          <w:rFonts w:ascii="Times New Roman" w:hAnsi="Times New Roman"/>
          <w:b w:val="false"/>
          <w:bCs w:val="false"/>
          <w:i w:val="false"/>
          <w:iCs w:val="false"/>
          <w:color w:val="000000"/>
          <w:spacing w:val="0"/>
          <w:sz w:val="24"/>
          <w:szCs w:val="24"/>
        </w:rPr>
        <w:t>e non precedentemente coordinati.</w:t>
      </w:r>
    </w:p>
    <w:p>
      <w:pPr>
        <w:pStyle w:val="Normal"/>
        <w:spacing w:before="0" w:after="46"/>
        <w:rPr/>
      </w:pPr>
      <w:r>
        <w:rPr>
          <w:rStyle w:val="Enfasiforte"/>
          <w:rFonts w:ascii="Times New Roman" w:hAnsi="Times New Roman"/>
          <w:b w:val="false"/>
          <w:bCs w:val="false"/>
          <w:i w:val="false"/>
          <w:iCs w:val="false"/>
          <w:color w:val="000000"/>
          <w:spacing w:val="0"/>
          <w:sz w:val="24"/>
          <w:szCs w:val="24"/>
        </w:rPr>
        <w:t xml:space="preserve">Sulla base della sentenza del Consiglio di Stato dunque anche l’annunciata approvazione delle nuove varianti venete, con tutti i relativi atti amministrativi, dovrebbe rientrare </w:t>
      </w:r>
      <w:r>
        <w:rPr>
          <w:rStyle w:val="Enfasiforte"/>
          <w:rFonts w:ascii="Times New Roman" w:hAnsi="Times New Roman"/>
          <w:b w:val="false"/>
          <w:bCs w:val="false"/>
          <w:i w:val="false"/>
          <w:iCs w:val="false"/>
          <w:color w:val="000000"/>
          <w:spacing w:val="0"/>
          <w:sz w:val="24"/>
          <w:szCs w:val="24"/>
        </w:rPr>
        <w:t>tra gli atti illegittimi.</w:t>
      </w:r>
    </w:p>
    <w:p>
      <w:pPr>
        <w:pStyle w:val="Normal"/>
        <w:spacing w:before="0" w:after="46"/>
        <w:rPr/>
      </w:pPr>
      <w:r>
        <w:rPr>
          <w:rStyle w:val="Enfasiforte"/>
          <w:rFonts w:ascii="Times New Roman" w:hAnsi="Times New Roman"/>
          <w:b w:val="false"/>
          <w:bCs w:val="false"/>
          <w:i w:val="false"/>
          <w:iCs w:val="false"/>
          <w:color w:val="000000"/>
          <w:spacing w:val="0"/>
          <w:sz w:val="24"/>
          <w:szCs w:val="24"/>
        </w:rPr>
        <w:t xml:space="preserve">L’approvazione della parte trentina del nuovo tratto autostradale è infatti ancora in alto mare, l’ultima proposta della Giunta, l’uscita a Rovereto Sud, ha sollevato molte osservazioni contrarie dal punto di vista ambientale, tecnico ed economico e ha riunito tutti i territori trentini interessati in una sostanziale bocciatura. Del resto manca ancora la valutazione ambientale strategica, </w:t>
      </w:r>
      <w:r>
        <w:rPr>
          <w:rStyle w:val="Enfasiforte"/>
          <w:rFonts w:ascii="Times New Roman" w:hAnsi="Times New Roman"/>
          <w:b w:val="false"/>
          <w:bCs w:val="false"/>
          <w:i w:val="false"/>
          <w:iCs w:val="false"/>
          <w:color w:val="000000"/>
          <w:spacing w:val="0"/>
          <w:sz w:val="24"/>
          <w:szCs w:val="24"/>
        </w:rPr>
        <w:t>e quindi, per ora, può essere considerata solo una delle proposte e soluzioni possibili.</w:t>
      </w:r>
    </w:p>
    <w:p>
      <w:pPr>
        <w:pStyle w:val="Normal"/>
        <w:spacing w:before="0" w:after="46"/>
        <w:rPr/>
      </w:pPr>
      <w:r>
        <w:rPr>
          <w:rStyle w:val="Enfasiforte"/>
          <w:rFonts w:ascii="Times New Roman" w:hAnsi="Times New Roman"/>
          <w:b w:val="false"/>
          <w:bCs w:val="false"/>
          <w:i w:val="false"/>
          <w:iCs w:val="false"/>
          <w:color w:val="000000"/>
          <w:spacing w:val="0"/>
          <w:sz w:val="24"/>
          <w:szCs w:val="24"/>
        </w:rPr>
        <w:t xml:space="preserve">Finché non viene trovato un accordo </w:t>
      </w:r>
      <w:r>
        <w:rPr>
          <w:rStyle w:val="Enfasiforte"/>
          <w:rFonts w:ascii="Times New Roman" w:hAnsi="Times New Roman"/>
          <w:b w:val="false"/>
          <w:bCs w:val="false"/>
          <w:i w:val="false"/>
          <w:iCs w:val="false"/>
          <w:color w:val="000000"/>
          <w:spacing w:val="0"/>
          <w:sz w:val="24"/>
          <w:szCs w:val="24"/>
        </w:rPr>
        <w:t>complessivo e finché non viene definito un il percorso l’asse unitario di collegamento tra Veneto e asta dell’Adige non sembra possibile iniziare alcuna opera.</w:t>
      </w:r>
    </w:p>
    <w:p>
      <w:pPr>
        <w:pStyle w:val="Normal"/>
        <w:spacing w:before="0" w:after="46"/>
        <w:rPr/>
      </w:pPr>
      <w:r>
        <w:rPr>
          <w:rStyle w:val="Enfasiforte"/>
          <w:rFonts w:ascii="Times New Roman" w:hAnsi="Times New Roman"/>
          <w:b w:val="false"/>
          <w:bCs w:val="false"/>
          <w:i w:val="false"/>
          <w:iCs w:val="false"/>
          <w:color w:val="000000"/>
          <w:spacing w:val="0"/>
          <w:sz w:val="24"/>
          <w:szCs w:val="24"/>
        </w:rPr>
        <w:t xml:space="preserve">È noto che la realizzazione della Valdastico è di </w:t>
      </w:r>
      <w:r>
        <w:rPr>
          <w:rStyle w:val="Enfasiforte"/>
          <w:rFonts w:ascii="Times New Roman" w:hAnsi="Times New Roman"/>
          <w:b w:val="false"/>
          <w:bCs w:val="false"/>
          <w:i w:val="false"/>
          <w:iCs w:val="false"/>
          <w:color w:val="000000"/>
          <w:spacing w:val="0"/>
          <w:sz w:val="24"/>
          <w:szCs w:val="24"/>
        </w:rPr>
        <w:t>e</w:t>
      </w:r>
      <w:r>
        <w:rPr>
          <w:rStyle w:val="Enfasiforte"/>
          <w:rFonts w:ascii="Times New Roman" w:hAnsi="Times New Roman"/>
          <w:b w:val="false"/>
          <w:bCs w:val="false"/>
          <w:i w:val="false"/>
          <w:iCs w:val="false"/>
          <w:color w:val="000000"/>
          <w:spacing w:val="0"/>
          <w:sz w:val="24"/>
          <w:szCs w:val="24"/>
        </w:rPr>
        <w:t xml:space="preserve">strema importanza per la A4 Holding per poter ottenere il rinnovo della concessione evitando la gara europea, e </w:t>
      </w:r>
      <w:r>
        <w:rPr>
          <w:rStyle w:val="Enfasiforte"/>
          <w:rFonts w:ascii="Times New Roman" w:hAnsi="Times New Roman"/>
          <w:b w:val="false"/>
          <w:bCs w:val="false"/>
          <w:i w:val="false"/>
          <w:iCs w:val="false"/>
          <w:color w:val="000000"/>
          <w:spacing w:val="0"/>
          <w:sz w:val="24"/>
          <w:szCs w:val="24"/>
        </w:rPr>
        <w:t xml:space="preserve">che </w:t>
      </w:r>
      <w:r>
        <w:rPr>
          <w:rStyle w:val="Enfasiforte"/>
          <w:rFonts w:ascii="Times New Roman" w:hAnsi="Times New Roman"/>
          <w:b w:val="false"/>
          <w:bCs w:val="false"/>
          <w:i w:val="false"/>
          <w:iCs w:val="false"/>
          <w:color w:val="000000"/>
          <w:spacing w:val="0"/>
          <w:sz w:val="24"/>
          <w:szCs w:val="24"/>
        </w:rPr>
        <w:t xml:space="preserve">questo potrebbe spingere la società a forzare la mano. Ma questo aspetto, sicuramente, poco interessa il Trentino </w:t>
      </w:r>
      <w:r>
        <w:rPr>
          <w:rStyle w:val="Enfasiforte"/>
          <w:rFonts w:ascii="Times New Roman" w:hAnsi="Times New Roman"/>
          <w:b w:val="false"/>
          <w:bCs w:val="false"/>
          <w:i w:val="false"/>
          <w:iCs w:val="false"/>
          <w:color w:val="000000"/>
          <w:spacing w:val="0"/>
          <w:sz w:val="24"/>
          <w:szCs w:val="24"/>
        </w:rPr>
        <w:t>e la nostra viabilità.</w:t>
      </w:r>
    </w:p>
    <w:p>
      <w:pPr>
        <w:pStyle w:val="Normal"/>
        <w:spacing w:before="0" w:after="46"/>
        <w:rPr>
          <w:rStyle w:val="Enfasiforte"/>
          <w:rFonts w:ascii="Times New Roman" w:hAnsi="Times New Roman"/>
          <w:b w:val="false"/>
          <w:b w:val="false"/>
          <w:bCs w:val="false"/>
          <w:i w:val="false"/>
          <w:i w:val="false"/>
          <w:iCs w:val="false"/>
          <w:color w:val="000000"/>
          <w:spacing w:val="0"/>
          <w:sz w:val="24"/>
          <w:szCs w:val="24"/>
        </w:rPr>
      </w:pPr>
      <w:r>
        <w:rPr/>
      </w:r>
    </w:p>
    <w:p>
      <w:pPr>
        <w:pStyle w:val="Normal"/>
        <w:spacing w:before="0" w:after="46"/>
        <w:rPr/>
      </w:pPr>
      <w:r>
        <w:rPr>
          <w:rStyle w:val="Enfasiforte"/>
          <w:rFonts w:ascii="Times New Roman" w:hAnsi="Times New Roman"/>
          <w:b w:val="false"/>
          <w:bCs w:val="false"/>
          <w:i w:val="false"/>
          <w:iCs w:val="false"/>
          <w:color w:val="000000"/>
          <w:spacing w:val="0"/>
          <w:sz w:val="24"/>
          <w:szCs w:val="24"/>
        </w:rPr>
        <w:t>Tanto premesso</w:t>
      </w:r>
    </w:p>
    <w:p>
      <w:pPr>
        <w:pStyle w:val="Normal"/>
        <w:spacing w:before="0" w:after="46"/>
        <w:rPr>
          <w:rStyle w:val="Enfasiforte"/>
          <w:rFonts w:ascii="Times New Roman" w:hAnsi="Times New Roman"/>
          <w:b w:val="false"/>
          <w:b w:val="false"/>
          <w:bCs w:val="false"/>
          <w:i w:val="false"/>
          <w:i w:val="false"/>
          <w:iCs w:val="false"/>
          <w:color w:val="000000"/>
          <w:spacing w:val="0"/>
          <w:sz w:val="24"/>
          <w:szCs w:val="24"/>
        </w:rPr>
      </w:pPr>
      <w:r>
        <w:rPr/>
      </w:r>
    </w:p>
    <w:p>
      <w:pPr>
        <w:pStyle w:val="Normal"/>
        <w:spacing w:before="0" w:after="46"/>
        <w:jc w:val="center"/>
        <w:rPr/>
      </w:pPr>
      <w:r>
        <w:rPr>
          <w:rStyle w:val="Enfasiforte"/>
          <w:rFonts w:ascii="Times New Roman" w:hAnsi="Times New Roman"/>
          <w:b w:val="false"/>
          <w:bCs w:val="false"/>
          <w:i w:val="false"/>
          <w:iCs w:val="false"/>
          <w:color w:val="000000"/>
          <w:spacing w:val="0"/>
          <w:sz w:val="24"/>
          <w:szCs w:val="24"/>
        </w:rPr>
        <w:t>interrogo il Presidente della Provincia e l’Assessore competente</w:t>
      </w:r>
    </w:p>
    <w:p>
      <w:pPr>
        <w:pStyle w:val="Normal"/>
        <w:spacing w:before="0" w:after="46"/>
        <w:jc w:val="center"/>
        <w:rPr>
          <w:rStyle w:val="Enfasiforte"/>
          <w:rFonts w:ascii="Times New Roman" w:hAnsi="Times New Roman"/>
          <w:b w:val="false"/>
          <w:b w:val="false"/>
          <w:bCs w:val="false"/>
          <w:i w:val="false"/>
          <w:i w:val="false"/>
          <w:iCs w:val="false"/>
          <w:color w:val="000000"/>
          <w:spacing w:val="0"/>
          <w:sz w:val="24"/>
          <w:szCs w:val="24"/>
        </w:rPr>
      </w:pPr>
      <w:r>
        <w:rPr/>
      </w:r>
    </w:p>
    <w:p>
      <w:pPr>
        <w:pStyle w:val="Normal"/>
        <w:spacing w:before="0" w:after="46"/>
        <w:rPr/>
      </w:pPr>
      <w:r>
        <w:rPr>
          <w:rStyle w:val="Enfasiforte"/>
          <w:rFonts w:ascii="Times New Roman" w:hAnsi="Times New Roman"/>
          <w:b w:val="false"/>
          <w:bCs w:val="false"/>
          <w:i w:val="false"/>
          <w:iCs w:val="false"/>
          <w:color w:val="000000"/>
          <w:spacing w:val="0"/>
          <w:sz w:val="24"/>
          <w:szCs w:val="24"/>
        </w:rPr>
        <w:t>per sapere:</w:t>
      </w:r>
    </w:p>
    <w:p>
      <w:pPr>
        <w:pStyle w:val="Normal"/>
        <w:spacing w:before="0" w:after="46"/>
        <w:rPr>
          <w:rStyle w:val="Enfasiforte"/>
          <w:rFonts w:ascii="Times New Roman" w:hAnsi="Times New Roman"/>
          <w:b w:val="false"/>
          <w:b w:val="false"/>
          <w:bCs w:val="false"/>
          <w:i w:val="false"/>
          <w:i w:val="false"/>
          <w:iCs w:val="false"/>
          <w:color w:val="000000"/>
          <w:spacing w:val="0"/>
          <w:sz w:val="24"/>
          <w:szCs w:val="24"/>
        </w:rPr>
      </w:pPr>
      <w:r>
        <w:rPr/>
      </w:r>
    </w:p>
    <w:p>
      <w:pPr>
        <w:pStyle w:val="Normal"/>
        <w:numPr>
          <w:ilvl w:val="0"/>
          <w:numId w:val="1"/>
        </w:numPr>
        <w:spacing w:before="0" w:after="46"/>
        <w:rPr/>
      </w:pPr>
      <w:r>
        <w:rPr>
          <w:rStyle w:val="Enfasiforte"/>
          <w:rFonts w:ascii="Times New Roman" w:hAnsi="Times New Roman"/>
          <w:b w:val="false"/>
          <w:bCs w:val="false"/>
          <w:i w:val="false"/>
          <w:iCs w:val="false"/>
          <w:color w:val="000000"/>
          <w:spacing w:val="0"/>
          <w:sz w:val="24"/>
          <w:szCs w:val="24"/>
        </w:rPr>
        <w:t>se siano a conoscenza di quanto affermato a metà maggio dalla A4 Holding e se le dichiarazioni in merito alla parte veneta della Valdastico corrispondano al vero;</w:t>
      </w:r>
    </w:p>
    <w:p>
      <w:pPr>
        <w:pStyle w:val="Normal"/>
        <w:numPr>
          <w:ilvl w:val="0"/>
          <w:numId w:val="1"/>
        </w:numPr>
        <w:spacing w:before="0" w:after="46"/>
        <w:rPr/>
      </w:pPr>
      <w:r>
        <w:rPr>
          <w:rStyle w:val="Enfasiforte"/>
          <w:rFonts w:ascii="Times New Roman" w:hAnsi="Times New Roman"/>
          <w:b w:val="false"/>
          <w:bCs w:val="false"/>
          <w:i w:val="false"/>
          <w:iCs w:val="false"/>
          <w:color w:val="000000"/>
          <w:spacing w:val="0"/>
          <w:sz w:val="24"/>
          <w:szCs w:val="24"/>
        </w:rPr>
        <w:t xml:space="preserve">se la Giunta provinciale sia stata in qualche modo coinvolta nelle decisioni e nei progetti adottati per parte veneta della Valdastico </w:t>
      </w:r>
      <w:r>
        <w:rPr>
          <w:rStyle w:val="Enfasiforte"/>
          <w:rFonts w:ascii="Times New Roman" w:hAnsi="Times New Roman"/>
          <w:b w:val="false"/>
          <w:bCs w:val="false"/>
          <w:i w:val="false"/>
          <w:iCs w:val="false"/>
          <w:color w:val="000000"/>
          <w:spacing w:val="0"/>
          <w:sz w:val="24"/>
          <w:szCs w:val="24"/>
        </w:rPr>
        <w:t>ovvero a che punto è l’Intesa per la realizzazione dell’opera</w:t>
      </w:r>
      <w:r>
        <w:rPr>
          <w:rStyle w:val="Enfasiforte"/>
          <w:rFonts w:ascii="Times New Roman" w:hAnsi="Times New Roman"/>
          <w:b w:val="false"/>
          <w:bCs w:val="false"/>
          <w:i w:val="false"/>
          <w:iCs w:val="false"/>
          <w:color w:val="000000"/>
          <w:spacing w:val="0"/>
          <w:sz w:val="24"/>
          <w:szCs w:val="24"/>
        </w:rPr>
        <w:t>;</w:t>
      </w:r>
    </w:p>
    <w:p>
      <w:pPr>
        <w:pStyle w:val="Normal"/>
        <w:numPr>
          <w:ilvl w:val="0"/>
          <w:numId w:val="1"/>
        </w:numPr>
        <w:spacing w:before="0" w:after="46"/>
        <w:rPr/>
      </w:pPr>
      <w:r>
        <w:rPr>
          <w:rStyle w:val="Enfasiforte"/>
          <w:rFonts w:ascii="Times New Roman" w:hAnsi="Times New Roman"/>
          <w:b w:val="false"/>
          <w:bCs w:val="false"/>
          <w:i w:val="false"/>
          <w:iCs w:val="false"/>
          <w:color w:val="000000"/>
          <w:spacing w:val="0"/>
          <w:sz w:val="24"/>
          <w:szCs w:val="24"/>
        </w:rPr>
        <w:t xml:space="preserve">se non ritengano, in difesa della sentenza del Consiglio di Stato del gennaio 2019 e, soprattutto, del piccolo comune trentino di Besenello, che con grande determinazione ha ottenuto il riconoscimento dei un principio fondamentale nella realizzazione di opere complesse che coinvolgono diversi territori, di schierarsi decisamente in difesa dei territorio trentino e della nostra autonomia violata da </w:t>
      </w:r>
      <w:r>
        <w:rPr>
          <w:rStyle w:val="Enfasiforte"/>
          <w:rFonts w:ascii="Times New Roman" w:hAnsi="Times New Roman"/>
          <w:b w:val="false"/>
          <w:bCs w:val="false"/>
          <w:i w:val="false"/>
          <w:iCs w:val="false"/>
          <w:color w:val="000000"/>
          <w:spacing w:val="0"/>
          <w:sz w:val="24"/>
          <w:szCs w:val="24"/>
        </w:rPr>
        <w:t>un progetto ancora</w:t>
      </w:r>
      <w:r>
        <w:rPr>
          <w:rStyle w:val="Enfasiforte"/>
          <w:rFonts w:ascii="Times New Roman" w:hAnsi="Times New Roman"/>
          <w:b w:val="false"/>
          <w:bCs w:val="false"/>
          <w:i w:val="false"/>
          <w:iCs w:val="false"/>
          <w:color w:val="000000"/>
          <w:spacing w:val="0"/>
          <w:sz w:val="24"/>
          <w:szCs w:val="24"/>
        </w:rPr>
        <w:t xml:space="preserve"> non condivis</w:t>
      </w:r>
      <w:r>
        <w:rPr>
          <w:rStyle w:val="Enfasiforte"/>
          <w:rFonts w:ascii="Times New Roman" w:hAnsi="Times New Roman"/>
          <w:b w:val="false"/>
          <w:bCs w:val="false"/>
          <w:i w:val="false"/>
          <w:iCs w:val="false"/>
          <w:color w:val="000000"/>
          <w:spacing w:val="0"/>
          <w:sz w:val="24"/>
          <w:szCs w:val="24"/>
        </w:rPr>
        <w:t>o</w:t>
      </w:r>
      <w:r>
        <w:rPr>
          <w:rStyle w:val="Enfasiforte"/>
          <w:rFonts w:ascii="Times New Roman" w:hAnsi="Times New Roman"/>
          <w:b w:val="false"/>
          <w:bCs w:val="false"/>
          <w:i w:val="false"/>
          <w:iCs w:val="false"/>
          <w:color w:val="000000"/>
          <w:spacing w:val="0"/>
          <w:sz w:val="24"/>
          <w:szCs w:val="24"/>
        </w:rPr>
        <w:t>;</w:t>
      </w:r>
    </w:p>
    <w:p>
      <w:pPr>
        <w:pStyle w:val="Normal"/>
        <w:numPr>
          <w:ilvl w:val="0"/>
          <w:numId w:val="1"/>
        </w:numPr>
        <w:spacing w:before="0" w:after="46"/>
        <w:rPr/>
      </w:pPr>
      <w:r>
        <w:rPr>
          <w:rStyle w:val="Enfasiforte"/>
          <w:rFonts w:ascii="Times New Roman" w:hAnsi="Times New Roman"/>
          <w:b w:val="false"/>
          <w:bCs w:val="false"/>
          <w:i w:val="false"/>
          <w:iCs w:val="false"/>
          <w:color w:val="000000"/>
          <w:spacing w:val="0"/>
          <w:sz w:val="24"/>
          <w:szCs w:val="24"/>
        </w:rPr>
        <w:t xml:space="preserve">come intendano muoversi per evitare che le iniziative venete in tema di viabilità interegionale, </w:t>
      </w:r>
      <w:r>
        <w:rPr>
          <w:rStyle w:val="Enfasiforte"/>
          <w:rFonts w:ascii="Times New Roman" w:hAnsi="Times New Roman"/>
          <w:b w:val="false"/>
          <w:bCs w:val="false"/>
          <w:i w:val="false"/>
          <w:iCs w:val="false"/>
          <w:color w:val="000000"/>
          <w:spacing w:val="0"/>
          <w:sz w:val="24"/>
          <w:szCs w:val="24"/>
        </w:rPr>
        <w:t>motivate pare più da necessità della concessionaria autostradale che da necessità viabilistiche,</w:t>
      </w:r>
      <w:r>
        <w:rPr>
          <w:rStyle w:val="Enfasiforte"/>
          <w:rFonts w:ascii="Times New Roman" w:hAnsi="Times New Roman"/>
          <w:b w:val="false"/>
          <w:bCs w:val="false"/>
          <w:i w:val="false"/>
          <w:iCs w:val="false"/>
          <w:color w:val="000000"/>
          <w:spacing w:val="0"/>
          <w:sz w:val="24"/>
          <w:szCs w:val="24"/>
        </w:rPr>
        <w:t xml:space="preserve"> non finiscano col violare l’autonomia trentina in tema ambientale/economico/trasportistico mettendo la Provincia di fronte a fatti compiuti (strade, svincoli e quant’altro) non più modificabili;</w:t>
      </w:r>
    </w:p>
    <w:p>
      <w:pPr>
        <w:pStyle w:val="Normal"/>
        <w:numPr>
          <w:ilvl w:val="0"/>
          <w:numId w:val="1"/>
        </w:numPr>
        <w:spacing w:before="0" w:after="46"/>
        <w:rPr/>
      </w:pPr>
      <w:r>
        <w:rPr>
          <w:rStyle w:val="Enfasiforte"/>
          <w:rFonts w:ascii="Times New Roman" w:hAnsi="Times New Roman"/>
          <w:b w:val="false"/>
          <w:bCs w:val="false"/>
          <w:i w:val="false"/>
          <w:iCs w:val="false"/>
          <w:color w:val="000000"/>
          <w:spacing w:val="0"/>
          <w:sz w:val="24"/>
          <w:szCs w:val="24"/>
        </w:rPr>
        <w:t xml:space="preserve">come il progetto annunciato da A4 Holding potrebbe incidere sulla parte trentina del collegamento autostradale e </w:t>
      </w:r>
      <w:r>
        <w:rPr>
          <w:rStyle w:val="Enfasiforte"/>
          <w:rFonts w:ascii="Times New Roman" w:hAnsi="Times New Roman"/>
          <w:b w:val="false"/>
          <w:bCs w:val="false"/>
          <w:i w:val="false"/>
          <w:iCs w:val="false"/>
          <w:color w:val="000000"/>
          <w:spacing w:val="0"/>
          <w:sz w:val="24"/>
          <w:szCs w:val="24"/>
        </w:rPr>
        <w:t>quale</w:t>
      </w:r>
      <w:r>
        <w:rPr>
          <w:rStyle w:val="Enfasiforte"/>
          <w:rFonts w:ascii="Times New Roman" w:hAnsi="Times New Roman"/>
          <w:b w:val="false"/>
          <w:bCs w:val="false"/>
          <w:i w:val="false"/>
          <w:iCs w:val="false"/>
          <w:color w:val="000000"/>
          <w:spacing w:val="0"/>
          <w:sz w:val="24"/>
          <w:szCs w:val="24"/>
        </w:rPr>
        <w:t xml:space="preserve"> impatto potrebbe avere sui </w:t>
      </w:r>
      <w:r>
        <w:rPr>
          <w:rStyle w:val="Enfasiforte"/>
          <w:rFonts w:ascii="Times New Roman" w:hAnsi="Times New Roman"/>
          <w:b w:val="false"/>
          <w:bCs w:val="false"/>
          <w:i w:val="false"/>
          <w:iCs w:val="false"/>
          <w:color w:val="000000"/>
          <w:spacing w:val="0"/>
          <w:sz w:val="24"/>
          <w:szCs w:val="24"/>
        </w:rPr>
        <w:t>vari</w:t>
      </w:r>
      <w:r>
        <w:rPr>
          <w:rStyle w:val="Enfasiforte"/>
          <w:rFonts w:ascii="Times New Roman" w:hAnsi="Times New Roman"/>
          <w:b w:val="false"/>
          <w:bCs w:val="false"/>
          <w:i w:val="false"/>
          <w:iCs w:val="false"/>
          <w:color w:val="000000"/>
          <w:spacing w:val="0"/>
          <w:sz w:val="24"/>
          <w:szCs w:val="24"/>
        </w:rPr>
        <w:t xml:space="preserve"> </w:t>
      </w:r>
      <w:r>
        <w:rPr>
          <w:rStyle w:val="Enfasiforte"/>
          <w:rFonts w:ascii="Times New Roman" w:hAnsi="Times New Roman"/>
          <w:b w:val="false"/>
          <w:bCs w:val="false"/>
          <w:i w:val="false"/>
          <w:iCs w:val="false"/>
          <w:color w:val="000000"/>
          <w:spacing w:val="0"/>
          <w:sz w:val="24"/>
          <w:szCs w:val="24"/>
        </w:rPr>
        <w:t>tratti diversi</w:t>
      </w:r>
      <w:r>
        <w:rPr>
          <w:rStyle w:val="Enfasiforte"/>
          <w:rFonts w:ascii="Times New Roman" w:hAnsi="Times New Roman"/>
          <w:b w:val="false"/>
          <w:bCs w:val="false"/>
          <w:i w:val="false"/>
          <w:iCs w:val="false"/>
          <w:color w:val="000000"/>
          <w:spacing w:val="0"/>
          <w:sz w:val="24"/>
          <w:szCs w:val="24"/>
        </w:rPr>
        <w:t xml:space="preserve"> trentini finora annunciati.</w:t>
      </w:r>
    </w:p>
    <w:p>
      <w:pPr>
        <w:pStyle w:val="Normal"/>
        <w:spacing w:before="0" w:after="46"/>
        <w:rPr>
          <w:rStyle w:val="Enfasiforte"/>
          <w:rFonts w:ascii="Times New Roman" w:hAnsi="Times New Roman"/>
          <w:b w:val="false"/>
          <w:b w:val="false"/>
          <w:bCs w:val="false"/>
          <w:i w:val="false"/>
          <w:i w:val="false"/>
          <w:iCs w:val="false"/>
          <w:color w:val="000000"/>
          <w:spacing w:val="0"/>
          <w:sz w:val="24"/>
          <w:szCs w:val="24"/>
        </w:rPr>
      </w:pPr>
      <w:r>
        <w:rPr/>
      </w:r>
    </w:p>
    <w:p>
      <w:pPr>
        <w:pStyle w:val="Normal"/>
        <w:widowControl/>
        <w:bidi w:val="0"/>
        <w:spacing w:lineRule="auto" w:line="256" w:before="0" w:after="46"/>
        <w:ind w:left="5669" w:right="0" w:hanging="0"/>
        <w:rPr/>
      </w:pPr>
      <w:r>
        <w:rPr>
          <w:rStyle w:val="Enfasiforte"/>
          <w:rFonts w:ascii="Times New Roman" w:hAnsi="Times New Roman"/>
          <w:b w:val="false"/>
          <w:bCs w:val="false"/>
          <w:i/>
          <w:iCs/>
          <w:color w:val="000000"/>
          <w:spacing w:val="0"/>
          <w:sz w:val="24"/>
          <w:szCs w:val="24"/>
        </w:rPr>
        <w:t>cons. Alessio Manica</w:t>
      </w:r>
    </w:p>
    <w:p>
      <w:pPr>
        <w:pStyle w:val="Normal"/>
        <w:widowControl/>
        <w:bidi w:val="0"/>
        <w:spacing w:lineRule="auto" w:line="256" w:before="0" w:after="46"/>
        <w:ind w:left="5669" w:right="0" w:hanging="0"/>
        <w:rPr>
          <w:rStyle w:val="Enfasiforte"/>
          <w:rFonts w:ascii="Times New Roman" w:hAnsi="Times New Roman"/>
          <w:b w:val="false"/>
          <w:b w:val="false"/>
          <w:bCs w:val="false"/>
          <w:i/>
          <w:i/>
          <w:iCs/>
          <w:color w:val="000000"/>
          <w:spacing w:val="0"/>
          <w:sz w:val="24"/>
          <w:szCs w:val="24"/>
        </w:rPr>
      </w:pPr>
      <w:r>
        <w:rPr/>
      </w:r>
    </w:p>
    <w:p>
      <w:pPr>
        <w:pStyle w:val="Normal"/>
        <w:spacing w:before="0" w:after="46"/>
        <w:rPr/>
      </w:pPr>
      <w:r>
        <w:rPr>
          <w:rStyle w:val="Enfasiforte"/>
          <w:rFonts w:ascii="Times New Roman" w:hAnsi="Times New Roman"/>
          <w:b w:val="false"/>
          <w:bCs w:val="false"/>
          <w:i w:val="false"/>
          <w:iCs w:val="false"/>
          <w:color w:val="000000"/>
          <w:spacing w:val="0"/>
          <w:sz w:val="24"/>
          <w:szCs w:val="24"/>
        </w:rPr>
        <w:t>A norma di regolamento chiedo risposta scritta.</w:t>
      </w:r>
    </w:p>
    <w:p>
      <w:pPr>
        <w:pStyle w:val="Normal"/>
        <w:spacing w:before="0" w:after="46"/>
        <w:rPr>
          <w:rStyle w:val="Enfasiforte"/>
          <w:rFonts w:ascii="Times New Roman" w:hAnsi="Times New Roman"/>
          <w:b w:val="false"/>
          <w:b w:val="false"/>
          <w:bCs w:val="false"/>
          <w:i w:val="false"/>
          <w:i w:val="false"/>
          <w:iCs w:val="false"/>
          <w:color w:val="000000"/>
          <w:spacing w:val="0"/>
          <w:sz w:val="24"/>
          <w:szCs w:val="24"/>
        </w:rPr>
      </w:pPr>
      <w:r>
        <w:rPr/>
      </w:r>
    </w:p>
    <w:p>
      <w:pPr>
        <w:pStyle w:val="Normal"/>
        <w:spacing w:before="0" w:after="46"/>
        <w:rPr/>
      </w:pPr>
      <w:r>
        <w:rPr>
          <w:rStyle w:val="Enfasiforte"/>
          <w:rFonts w:ascii="Times New Roman" w:hAnsi="Times New Roman"/>
          <w:b w:val="false"/>
          <w:bCs w:val="false"/>
          <w:i w:val="false"/>
          <w:iCs w:val="false"/>
          <w:color w:val="000000"/>
          <w:spacing w:val="0"/>
          <w:sz w:val="24"/>
          <w:szCs w:val="24"/>
        </w:rPr>
        <w:t>Trento10 giugno 2020</w:t>
      </w:r>
    </w:p>
    <w:p>
      <w:pPr>
        <w:pStyle w:val="Normal"/>
        <w:spacing w:before="0" w:after="46"/>
        <w:rPr>
          <w:rStyle w:val="Enfasiforte"/>
          <w:rFonts w:ascii="Times New Roman" w:hAnsi="Times New Roman"/>
          <w:b w:val="false"/>
          <w:b w:val="false"/>
          <w:bCs w:val="false"/>
          <w:i w:val="false"/>
          <w:i w:val="false"/>
          <w:iCs w:val="false"/>
          <w:color w:val="000000"/>
          <w:spacing w:val="0"/>
          <w:sz w:val="24"/>
          <w:szCs w:val="24"/>
        </w:rPr>
      </w:pPr>
      <w:r>
        <w:rPr/>
      </w:r>
    </w:p>
    <w:p>
      <w:pPr>
        <w:pStyle w:val="Normal"/>
        <w:spacing w:before="0" w:after="46"/>
        <w:rPr>
          <w:rStyle w:val="Enfasiforte"/>
          <w:rFonts w:ascii="Times New Roman" w:hAnsi="Times New Roman"/>
          <w:b w:val="false"/>
          <w:b w:val="false"/>
          <w:bCs w:val="false"/>
          <w:i w:val="false"/>
          <w:i w:val="false"/>
          <w:iCs w:val="false"/>
          <w:color w:val="000000"/>
          <w:spacing w:val="0"/>
          <w:sz w:val="24"/>
          <w:szCs w:val="24"/>
        </w:rPr>
      </w:pPr>
      <w:r>
        <w:rPr/>
      </w:r>
    </w:p>
    <w:p>
      <w:pPr>
        <w:pStyle w:val="Normal"/>
        <w:spacing w:before="0" w:after="46"/>
        <w:rPr>
          <w:rStyle w:val="Enfasiforte"/>
          <w:rFonts w:ascii="Times New Roman" w:hAnsi="Times New Roman"/>
          <w:b w:val="false"/>
          <w:b w:val="false"/>
          <w:bCs w:val="false"/>
          <w:i w:val="false"/>
          <w:i w:val="false"/>
          <w:iCs w:val="false"/>
          <w:color w:val="000000"/>
          <w:spacing w:val="0"/>
          <w:sz w:val="24"/>
          <w:szCs w:val="24"/>
        </w:rPr>
      </w:pPr>
      <w:r>
        <w:rPr/>
      </w:r>
    </w:p>
    <w:sectPr>
      <w:headerReference w:type="default" r:id="rId2"/>
      <w:headerReference w:type="first" r:id="rId3"/>
      <w:footerReference w:type="default" r:id="rId4"/>
      <w:footerReference w:type="first" r:id="rId5"/>
      <w:type w:val="nextPage"/>
      <w:pgSz w:w="11906" w:h="16838"/>
      <w:pgMar w:left="1134" w:right="1134" w:header="708" w:top="1417"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Segoe UI">
    <w:charset w:val="00"/>
    <w:family w:val="swiss"/>
    <w:pitch w:val="variable"/>
  </w:font>
  <w:font w:name="Liberation Sans">
    <w:altName w:val="Arial"/>
    <w:charset w:val="00"/>
    <w:family w:val="swiss"/>
    <w:pitch w:val="variable"/>
  </w:font>
  <w:font w:name="PT Serif">
    <w:charset w:val="00"/>
    <w:family w:val="auto"/>
    <w:pitch w:val="default"/>
  </w:font>
  <w:font w:name="inherit">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
                  <pic:cNvPicPr>
                    <a:picLocks noChangeAspect="1" noChangeArrowheads="1"/>
                  </pic:cNvPicPr>
                </pic:nvPicPr>
                <pic:blipFill>
                  <a:blip r:embed="rId1"/>
                  <a:srcRect l="-5" t="-6" r="-5" b="-6"/>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3"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6" descr=""/>
                  <pic:cNvPicPr>
                    <a:picLocks noChangeAspect="1" noChangeArrowheads="1"/>
                  </pic:cNvPicPr>
                </pic:nvPicPr>
                <pic:blipFill>
                  <a:blip r:embed="rId1"/>
                  <a:srcRect l="-5" t="-6" r="-5" b="-6"/>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rFonts w:ascii="Times New Roman" w:hAnsi="Times New Roman" w:cs="Times New Roman"/>
        <w:i/>
        <w:i/>
        <w:sz w:val="20"/>
        <w:szCs w:val="20"/>
      </w:rPr>
    </w:pPr>
    <w:r>
      <w:rPr>
        <w:rFonts w:cs="Times New Roman" w:ascii="Times New Roman" w:hAnsi="Times New Roman"/>
        <w:i/>
        <w:sz w:val="20"/>
        <w:szCs w:val="20"/>
      </w:rPr>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5" descr=""/>
                  <pic:cNvPicPr>
                    <a:picLocks noChangeAspect="1" noChangeArrowheads="1"/>
                  </pic:cNvPicPr>
                </pic:nvPicPr>
                <pic:blipFill>
                  <a:blip r:embed="rId1"/>
                  <a:srcRect l="-8" t="-5" r="-8" b="-5"/>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kinsoku w:val="true"/>
      <w:overflowPunct w:val="true"/>
      <w:autoSpaceDE w:val="true"/>
      <w:bidi w:val="0"/>
      <w:spacing w:lineRule="auto" w:line="256" w:before="0" w:after="160"/>
    </w:pPr>
    <w:rPr>
      <w:rFonts w:ascii="Calibri" w:hAnsi="Calibri" w:eastAsia="Calibri" w:cs="Times New Roman"/>
      <w:color w:val="auto"/>
      <w:sz w:val="22"/>
      <w:szCs w:val="22"/>
      <w:lang w:val="it-IT" w:bidi="ar-SA" w:eastAsia="zh-CN"/>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142</TotalTime>
  <Application>LibreOffice/6.0.6.2$Windows_X86_64 LibreOffice_project/0c292870b25a325b5ed35f6b45599d2ea4458e77</Application>
  <Pages>2</Pages>
  <Words>711</Words>
  <Characters>4202</Characters>
  <CharactersWithSpaces>4885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2014-07-07T16:03:00Z</dcterms:created>
  <dc:creator>Agostini Giovanni</dc:creator>
  <dc:description/>
  <cp:keywords/>
  <dc:language>it-IT</dc:language>
  <cp:lastModifiedBy/>
  <cp:lastPrinted>2019-10-17T11:14:24Z</cp:lastPrinted>
  <dcterms:modified xsi:type="dcterms:W3CDTF">2020-06-10T12:28:36Z</dcterms:modified>
  <cp:revision>12</cp:revision>
  <dc:subject/>
  <dc:title/>
</cp:coreProperties>
</file>